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附件2-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黑龙江省自然科学基金项目答辩提纲</w:t>
      </w:r>
    </w:p>
    <w:p>
      <w:pPr>
        <w:jc w:val="center"/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(青年</w:t>
      </w:r>
      <w:bookmarkStart w:id="0" w:name="_GoBack"/>
      <w:bookmarkEnd w:id="0"/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项目A类)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</w:t>
      </w:r>
      <w:r>
        <w:rPr>
          <w:rFonts w:ascii="黑体" w:eastAsia="黑体" w:cs="黑体"/>
          <w:sz w:val="32"/>
          <w:szCs w:val="32"/>
        </w:rPr>
        <w:t>申报</w:t>
      </w:r>
      <w:r>
        <w:rPr>
          <w:rFonts w:hint="eastAsia" w:ascii="黑体" w:eastAsia="黑体" w:cs="黑体"/>
          <w:sz w:val="32"/>
          <w:szCs w:val="32"/>
        </w:rPr>
        <w:t>人学习和研究工作经历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学习和研究经历、主持和完成科研项目、获得荣誉和学术兼职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</w:t>
      </w:r>
      <w:r>
        <w:rPr>
          <w:rFonts w:ascii="黑体" w:eastAsia="黑体" w:cs="黑体"/>
          <w:sz w:val="32"/>
          <w:szCs w:val="32"/>
        </w:rPr>
        <w:t>申报</w:t>
      </w:r>
      <w:r>
        <w:rPr>
          <w:rFonts w:hint="eastAsia" w:ascii="黑体" w:eastAsia="黑体" w:cs="黑体"/>
          <w:sz w:val="32"/>
          <w:szCs w:val="32"/>
        </w:rPr>
        <w:t>人主要科研成绩和工作业绩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已取得的学术成绩和研究成果，科研方向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具备</w:t>
      </w:r>
      <w:r>
        <w:rPr>
          <w:rFonts w:hint="eastAsia" w:ascii="仿宋_GB2312" w:eastAsia="仿宋_GB2312"/>
          <w:sz w:val="32"/>
          <w:szCs w:val="32"/>
        </w:rPr>
        <w:t>的创新潜力，科研成果转化</w:t>
      </w:r>
      <w:r>
        <w:rPr>
          <w:rFonts w:ascii="仿宋_GB2312" w:eastAsia="仿宋_GB2312"/>
          <w:sz w:val="32"/>
          <w:szCs w:val="32"/>
        </w:rPr>
        <w:t>应用以及</w:t>
      </w:r>
      <w:r>
        <w:rPr>
          <w:rFonts w:hint="eastAsia" w:ascii="仿宋_GB2312" w:eastAsia="仿宋_GB2312"/>
          <w:sz w:val="32"/>
          <w:szCs w:val="32"/>
        </w:rPr>
        <w:t>取得的经济效益</w:t>
      </w:r>
      <w:r>
        <w:rPr>
          <w:rFonts w:ascii="仿宋_GB2312" w:eastAsia="仿宋_GB2312"/>
          <w:sz w:val="32"/>
          <w:szCs w:val="32"/>
        </w:rPr>
        <w:t>、社会效益情况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三、项目研究意义</w:t>
      </w:r>
      <w:r>
        <w:rPr>
          <w:rFonts w:ascii="黑体" w:eastAsia="黑体" w:cs="黑体"/>
          <w:bCs/>
          <w:sz w:val="32"/>
          <w:szCs w:val="32"/>
        </w:rPr>
        <w:t>与</w:t>
      </w:r>
      <w:r>
        <w:rPr>
          <w:rFonts w:hint="eastAsia" w:ascii="黑体" w:eastAsia="黑体" w:cs="黑体"/>
          <w:bCs/>
          <w:sz w:val="32"/>
          <w:szCs w:val="32"/>
        </w:rPr>
        <w:t>应用前景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项目研究的学术意义，研究成果</w:t>
      </w:r>
      <w:r>
        <w:rPr>
          <w:rFonts w:ascii="仿宋_GB2312" w:eastAsia="仿宋_GB2312"/>
          <w:sz w:val="32"/>
          <w:szCs w:val="32"/>
        </w:rPr>
        <w:t>服务国家战略、支撑我省经济社会发展的重要作用，以及应用场景。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四、研究内容和解决的关键问题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省内重点产业、相关企业技术需求来源情况，</w:t>
      </w:r>
      <w:r>
        <w:rPr>
          <w:rFonts w:hint="eastAsia" w:ascii="仿宋_GB2312" w:eastAsia="仿宋_GB2312"/>
          <w:sz w:val="32"/>
          <w:szCs w:val="32"/>
        </w:rPr>
        <w:t>主要研究内容重点，解决的科学问题</w:t>
      </w:r>
      <w:r>
        <w:rPr>
          <w:rFonts w:ascii="仿宋_GB2312" w:eastAsia="仿宋_GB2312"/>
          <w:sz w:val="32"/>
          <w:szCs w:val="32"/>
        </w:rPr>
        <w:t>、创新性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五、</w:t>
      </w:r>
      <w:r>
        <w:rPr>
          <w:rFonts w:hint="eastAsia" w:ascii="黑体" w:eastAsia="黑体" w:cs="黑体"/>
          <w:bCs/>
          <w:sz w:val="32"/>
          <w:szCs w:val="32"/>
        </w:rPr>
        <w:t>学术思想创新性</w:t>
      </w:r>
      <w:r>
        <w:rPr>
          <w:rFonts w:hint="default" w:ascii="黑体" w:eastAsia="黑体" w:cs="黑体"/>
          <w:bCs/>
          <w:sz w:val="32"/>
          <w:szCs w:val="32"/>
        </w:rPr>
        <w:t>和</w:t>
      </w:r>
      <w:r>
        <w:rPr>
          <w:rFonts w:hint="eastAsia" w:ascii="黑体" w:eastAsia="黑体" w:cs="黑体"/>
          <w:bCs/>
          <w:sz w:val="32"/>
          <w:szCs w:val="32"/>
        </w:rPr>
        <w:t>总体研究方案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研究方法和技术路线</w:t>
      </w:r>
      <w:r>
        <w:rPr>
          <w:rFonts w:hint="default" w:ascii="仿宋_GB2312" w:eastAsia="仿宋_GB2312"/>
          <w:sz w:val="32"/>
          <w:szCs w:val="32"/>
        </w:rPr>
        <w:t>创新性、</w:t>
      </w:r>
      <w:r>
        <w:rPr>
          <w:rFonts w:hint="eastAsia" w:ascii="仿宋_GB2312" w:eastAsia="仿宋_GB2312"/>
          <w:sz w:val="32"/>
          <w:szCs w:val="32"/>
        </w:rPr>
        <w:t>合理性、可行性，具备的研究基础和实验条件。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六、研究目标和预期成果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设定情况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研究</w:t>
      </w:r>
      <w:r>
        <w:rPr>
          <w:rFonts w:hint="eastAsia" w:ascii="仿宋_GB2312" w:eastAsia="仿宋_GB2312"/>
          <w:sz w:val="32"/>
          <w:szCs w:val="32"/>
        </w:rPr>
        <w:t>成果</w:t>
      </w:r>
      <w:r>
        <w:rPr>
          <w:rFonts w:ascii="仿宋_GB2312" w:eastAsia="仿宋_GB2312"/>
          <w:sz w:val="32"/>
          <w:szCs w:val="32"/>
          <w:lang w:val="en-US" w:eastAsia="zh-CN"/>
        </w:rPr>
        <w:t>预期</w:t>
      </w:r>
      <w:r>
        <w:rPr>
          <w:rFonts w:ascii="仿宋_GB2312" w:eastAsia="仿宋_GB2312"/>
          <w:sz w:val="32"/>
          <w:szCs w:val="32"/>
        </w:rPr>
        <w:t>在省内落地转化，支撑</w:t>
      </w:r>
      <w:r>
        <w:rPr>
          <w:rFonts w:hint="eastAsia" w:ascii="仿宋_GB2312" w:eastAsia="仿宋_GB2312"/>
          <w:sz w:val="32"/>
          <w:szCs w:val="32"/>
        </w:rPr>
        <w:t>重点产业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民生</w:t>
      </w:r>
      <w:r>
        <w:rPr>
          <w:rFonts w:ascii="仿宋_GB2312" w:eastAsia="仿宋_GB2312"/>
          <w:sz w:val="32"/>
          <w:szCs w:val="32"/>
        </w:rPr>
        <w:t>发展预期产生的经济效益、社会效益等情况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32FDDDBB"/>
    <w:rsid w:val="EFAB9E24"/>
    <w:rsid w:val="FF7F8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279</Characters>
  <Lines>0</Lines>
  <Paragraphs>15</Paragraphs>
  <TotalTime>0</TotalTime>
  <ScaleCrop>false</ScaleCrop>
  <LinksUpToDate>false</LinksUpToDate>
  <CharactersWithSpaces>373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2018-10-18T13:09:00Z</dcterms:created>
  <dc:creator>WXF</dc:creator>
  <cp:lastModifiedBy>greatwall</cp:lastModifiedBy>
  <cp:lastPrinted>2024-08-06T07:00:00Z</cp:lastPrinted>
  <dcterms:modified xsi:type="dcterms:W3CDTF">2026-05-19T14:45:47Z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