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/>
        </w:rPr>
        <w:t>附件3-</w:t>
      </w:r>
      <w:r>
        <w:rPr>
          <w:rFonts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4"/>
        </w:rPr>
        <w:t>黑龙江省自然科学基金项目答辩提纲</w:t>
      </w:r>
    </w:p>
    <w:p>
      <w:pPr>
        <w:jc w:val="center"/>
        <w:rPr>
          <w:b w:val="0"/>
          <w:bCs w:val="0"/>
          <w:sz w:val="32"/>
          <w:szCs w:val="32"/>
        </w:rPr>
      </w:pPr>
      <w:r>
        <w:rPr>
          <w:rFonts w:ascii="楷体_GB2312" w:hAnsi="宋体" w:eastAsia="楷体_GB2312" w:cs="宋体"/>
          <w:b w:val="0"/>
          <w:bCs w:val="0"/>
          <w:kern w:val="0"/>
          <w:sz w:val="32"/>
          <w:szCs w:val="32"/>
        </w:rPr>
        <w:t>(</w:t>
      </w:r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重点项目</w:t>
      </w:r>
      <w:r>
        <w:rPr>
          <w:rFonts w:ascii="楷体_GB2312" w:hAnsi="宋体" w:eastAsia="楷体_GB2312" w:cs="宋体"/>
          <w:b w:val="0"/>
          <w:bCs w:val="0"/>
          <w:kern w:val="0"/>
          <w:sz w:val="32"/>
          <w:szCs w:val="32"/>
        </w:rPr>
        <w:t>、联合基金重点项目)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60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>一、项目</w:t>
      </w:r>
      <w:r>
        <w:rPr>
          <w:rFonts w:hint="eastAsia" w:ascii="黑体" w:eastAsia="黑体" w:cs="黑体"/>
          <w:sz w:val="32"/>
          <w:szCs w:val="32"/>
        </w:rPr>
        <w:t>研究意义</w:t>
      </w:r>
      <w:r>
        <w:rPr>
          <w:rFonts w:ascii="黑体" w:eastAsia="黑体" w:cs="黑体"/>
          <w:sz w:val="32"/>
          <w:szCs w:val="32"/>
        </w:rPr>
        <w:t>与</w:t>
      </w:r>
      <w:r>
        <w:rPr>
          <w:rFonts w:hint="eastAsia" w:ascii="黑体" w:eastAsia="黑体" w:cs="黑体"/>
          <w:sz w:val="32"/>
          <w:szCs w:val="32"/>
        </w:rPr>
        <w:t>应用前景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项目研究的学术意义，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研究成果</w:t>
      </w:r>
      <w:bookmarkStart w:id="0" w:name="_GoBack"/>
      <w:bookmarkEnd w:id="0"/>
      <w:r>
        <w:rPr>
          <w:rFonts w:ascii="仿宋_GB2312" w:eastAsia="仿宋_GB2312"/>
          <w:b w:val="0"/>
          <w:bCs w:val="0"/>
          <w:sz w:val="32"/>
          <w:szCs w:val="32"/>
        </w:rPr>
        <w:t>服务国家战略、支撑我省经济社会发展的重要作用，以及应用场景。</w:t>
      </w:r>
    </w:p>
    <w:p>
      <w:pPr>
        <w:spacing w:line="600" w:lineRule="exact"/>
        <w:ind w:firstLine="640" w:firstLineChars="200"/>
        <w:rPr>
          <w:rFonts w:hint="eastAsia" w:ascii="黑体" w:eastAsia="黑体" w:cs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>二、</w:t>
      </w:r>
      <w:r>
        <w:rPr>
          <w:rFonts w:hint="eastAsia" w:ascii="黑体" w:eastAsia="黑体" w:cs="黑体"/>
          <w:sz w:val="32"/>
          <w:szCs w:val="32"/>
        </w:rPr>
        <w:t>研究内容和解决的关键问题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省内重点产业、相关企业技术需求来源情况，</w:t>
      </w:r>
      <w:r>
        <w:rPr>
          <w:rFonts w:hint="eastAsia" w:ascii="仿宋_GB2312" w:eastAsia="仿宋_GB2312"/>
          <w:sz w:val="32"/>
          <w:szCs w:val="32"/>
        </w:rPr>
        <w:t>研究内容</w:t>
      </w:r>
      <w:r>
        <w:rPr>
          <w:rFonts w:hint="default" w:ascii="仿宋_GB2312" w:eastAsia="仿宋_GB2312"/>
          <w:sz w:val="32"/>
          <w:szCs w:val="32"/>
        </w:rPr>
        <w:t>覆盖项目指南情况，</w:t>
      </w:r>
      <w:r>
        <w:rPr>
          <w:rFonts w:ascii="仿宋_GB2312" w:eastAsia="仿宋_GB2312"/>
          <w:sz w:val="32"/>
          <w:szCs w:val="32"/>
          <w:lang w:eastAsia="zh-CN"/>
        </w:rPr>
        <w:t>拟</w:t>
      </w:r>
      <w:r>
        <w:rPr>
          <w:rFonts w:hint="eastAsia" w:ascii="仿宋_GB2312" w:eastAsia="仿宋_GB2312"/>
          <w:sz w:val="32"/>
          <w:szCs w:val="32"/>
        </w:rPr>
        <w:t>解决的</w:t>
      </w:r>
      <w:r>
        <w:rPr>
          <w:rFonts w:ascii="仿宋_GB2312" w:eastAsia="仿宋_GB2312"/>
          <w:sz w:val="32"/>
          <w:szCs w:val="32"/>
        </w:rPr>
        <w:t>关键</w:t>
      </w:r>
      <w:r>
        <w:rPr>
          <w:rFonts w:hint="eastAsia" w:ascii="仿宋_GB2312" w:eastAsia="仿宋_GB2312"/>
          <w:sz w:val="32"/>
          <w:szCs w:val="32"/>
        </w:rPr>
        <w:t>科学问题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ascii="黑体" w:eastAsia="黑体" w:cs="黑体"/>
          <w:bCs/>
          <w:sz w:val="32"/>
          <w:szCs w:val="32"/>
        </w:rPr>
        <w:t>三、研究成果</w:t>
      </w:r>
      <w:r>
        <w:rPr>
          <w:rFonts w:hint="eastAsia" w:ascii="黑体" w:eastAsia="黑体" w:cs="黑体"/>
          <w:bCs/>
          <w:sz w:val="32"/>
          <w:szCs w:val="32"/>
        </w:rPr>
        <w:t>的创新性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提出学术思想的创新性、科学价值，</w:t>
      </w:r>
      <w:r>
        <w:rPr>
          <w:rFonts w:ascii="仿宋_GB2312" w:eastAsia="仿宋_GB2312"/>
          <w:sz w:val="32"/>
          <w:szCs w:val="32"/>
        </w:rPr>
        <w:t>对促进学科发展、支撑我省重点产业发展预期发挥</w:t>
      </w:r>
      <w:r>
        <w:rPr>
          <w:rFonts w:hint="eastAsia" w:ascii="仿宋_GB2312" w:eastAsia="仿宋_GB2312"/>
          <w:sz w:val="32"/>
          <w:szCs w:val="32"/>
        </w:rPr>
        <w:t>作用</w:t>
      </w:r>
      <w:r>
        <w:rPr>
          <w:rFonts w:ascii="仿宋_GB2312" w:eastAsia="仿宋_GB2312"/>
          <w:sz w:val="32"/>
          <w:szCs w:val="32"/>
        </w:rPr>
        <w:t>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ascii="黑体" w:eastAsia="黑体" w:cs="黑体"/>
          <w:bCs/>
          <w:sz w:val="32"/>
          <w:szCs w:val="32"/>
        </w:rPr>
        <w:t>四、</w:t>
      </w:r>
      <w:r>
        <w:rPr>
          <w:rFonts w:hint="eastAsia" w:ascii="黑体" w:eastAsia="黑体" w:cs="黑体"/>
          <w:bCs/>
          <w:sz w:val="32"/>
          <w:szCs w:val="32"/>
        </w:rPr>
        <w:t>项目组的</w:t>
      </w:r>
      <w:r>
        <w:rPr>
          <w:rFonts w:ascii="黑体" w:eastAsia="黑体" w:cs="黑体"/>
          <w:bCs/>
          <w:sz w:val="32"/>
          <w:szCs w:val="32"/>
        </w:rPr>
        <w:t>创新</w:t>
      </w:r>
      <w:r>
        <w:rPr>
          <w:rFonts w:hint="eastAsia" w:ascii="黑体" w:eastAsia="黑体" w:cs="黑体"/>
          <w:bCs/>
          <w:sz w:val="32"/>
          <w:szCs w:val="32"/>
        </w:rPr>
        <w:t>能力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申报人及团队前期研究基础和创新性成果，</w:t>
      </w:r>
      <w:r>
        <w:rPr>
          <w:rFonts w:ascii="仿宋_GB2312" w:eastAsia="仿宋_GB2312"/>
          <w:b w:val="0"/>
          <w:bCs w:val="0"/>
          <w:sz w:val="32"/>
          <w:szCs w:val="32"/>
        </w:rPr>
        <w:t>研究成果转化应用情况，促进科技进步以及产生经济效益、社会效益情况。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黑体" w:eastAsia="黑体" w:cs="黑体"/>
          <w:bCs/>
          <w:sz w:val="32"/>
          <w:szCs w:val="32"/>
        </w:rPr>
        <w:t>五、</w:t>
      </w:r>
      <w:r>
        <w:rPr>
          <w:rFonts w:hint="eastAsia" w:ascii="黑体" w:eastAsia="黑体" w:cs="黑体"/>
          <w:bCs/>
          <w:sz w:val="32"/>
          <w:szCs w:val="32"/>
        </w:rPr>
        <w:t>总体研究方案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研究方法和技术路线的合理性、可行性。</w:t>
      </w:r>
      <w:r>
        <w:rPr>
          <w:rFonts w:ascii="仿宋_GB2312" w:eastAsia="仿宋_GB2312"/>
          <w:sz w:val="32"/>
          <w:szCs w:val="32"/>
        </w:rPr>
        <w:t>科研条件保障情况，与企业合作研究及成果转化应用条件等情况。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黑体" w:eastAsia="黑体" w:cs="黑体"/>
          <w:bCs/>
          <w:sz w:val="32"/>
          <w:szCs w:val="32"/>
        </w:rPr>
        <w:t>六、</w:t>
      </w:r>
      <w:r>
        <w:rPr>
          <w:rFonts w:hint="eastAsia" w:ascii="黑体" w:eastAsia="黑体" w:cs="黑体"/>
          <w:bCs/>
          <w:sz w:val="32"/>
          <w:szCs w:val="32"/>
        </w:rPr>
        <w:t>研究目标和预期成果</w:t>
      </w:r>
    </w:p>
    <w:p>
      <w:pPr>
        <w:spacing w:line="600" w:lineRule="exact"/>
        <w:ind w:firstLine="640" w:firstLineChars="20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研究目标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设定情况</w:t>
      </w:r>
      <w:r>
        <w:rPr>
          <w:rFonts w:hint="eastAsia" w:ascii="仿宋_GB2312" w:eastAsia="仿宋_GB2312"/>
          <w:sz w:val="32"/>
          <w:szCs w:val="32"/>
        </w:rPr>
        <w:t>，预期成果可考核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性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b w:val="0"/>
          <w:bCs w:val="0"/>
          <w:sz w:val="32"/>
          <w:szCs w:val="32"/>
        </w:rPr>
        <w:t>研究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成果</w:t>
      </w:r>
      <w:r>
        <w:rPr>
          <w:rFonts w:ascii="仿宋_GB2312" w:eastAsia="仿宋_GB2312"/>
          <w:b w:val="0"/>
          <w:bCs w:val="0"/>
          <w:sz w:val="32"/>
          <w:szCs w:val="32"/>
        </w:rPr>
        <w:t>预期在省内落地转化，支撑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重点产业</w:t>
      </w:r>
      <w:r>
        <w:rPr>
          <w:rFonts w:ascii="仿宋_GB2312" w:eastAsia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民生</w:t>
      </w:r>
      <w:r>
        <w:rPr>
          <w:rFonts w:ascii="仿宋_GB2312" w:eastAsia="仿宋_GB2312"/>
          <w:b w:val="0"/>
          <w:bCs w:val="0"/>
          <w:sz w:val="32"/>
          <w:szCs w:val="32"/>
        </w:rPr>
        <w:t>发展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预期</w:t>
      </w:r>
      <w:r>
        <w:rPr>
          <w:rFonts w:ascii="仿宋_GB2312" w:eastAsia="仿宋_GB2312"/>
          <w:b w:val="0"/>
          <w:bCs w:val="0"/>
          <w:sz w:val="32"/>
          <w:szCs w:val="32"/>
        </w:rPr>
        <w:t>产生的经济效益、社会效益等情况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。</w:t>
      </w: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兰亭黑_GBK">
    <w:panose1 w:val="02000000000000000000"/>
    <w:charset w:val="86"/>
    <w:family w:val="script"/>
    <w:pitch w:val="default"/>
    <w:sig w:usb0="A00002BF" w:usb1="3ACF7CFA" w:usb2="00080016" w:usb3="00000000" w:csb0="00040001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splitPgBreakAndParaMark/>
    <w:compatSetting w:name="compatibilityMode" w:uri="http://schemas.microsoft.com/office/word" w:val="11"/>
  </w:compat>
  <w:rsids>
    <w:rsidRoot w:val="00000000"/>
    <w:rsid w:val="8FC5BC9D"/>
    <w:rsid w:val="CF6F04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302</Characters>
  <Lines>0</Lines>
  <Paragraphs>15</Paragraphs>
  <TotalTime>52</TotalTime>
  <ScaleCrop>false</ScaleCrop>
  <LinksUpToDate>false</LinksUpToDate>
  <CharactersWithSpaces>403</CharactersWithSpaces>
  <Application>WPS Office_11.8.2.9339_F1E327BC-269C-435d-A152-05C5408002CA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2018-10-18T11:54:00Z</dcterms:created>
  <dc:creator>WXF</dc:creator>
  <cp:lastModifiedBy>greatwall</cp:lastModifiedBy>
  <cp:lastPrinted>2024-08-08T03:49:00Z</cp:lastPrinted>
  <dcterms:modified xsi:type="dcterms:W3CDTF">2026-05-19T14:46:47Z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